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CB" w:rsidRPr="0018134D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18134D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18134D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D51630" w:rsidP="00DC6C96">
      <w:pPr>
        <w:pStyle w:val="3"/>
        <w:jc w:val="left"/>
        <w:rPr>
          <w:b w:val="0"/>
          <w:sz w:val="15"/>
          <w:lang w:val="uk-UA"/>
        </w:rPr>
      </w:pPr>
      <w:r w:rsidRPr="0018134D">
        <w:rPr>
          <w:b w:val="0"/>
          <w:sz w:val="20"/>
          <w:szCs w:val="20"/>
          <w:u w:val="single"/>
        </w:rPr>
        <w:t>28.04.2021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18134D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18134D">
        <w:rPr>
          <w:b w:val="0"/>
          <w:sz w:val="20"/>
          <w:szCs w:val="20"/>
        </w:rPr>
        <w:t xml:space="preserve"> </w:t>
      </w:r>
      <w:r w:rsidR="00D51630" w:rsidRPr="0018134D">
        <w:rPr>
          <w:b w:val="0"/>
          <w:sz w:val="20"/>
          <w:szCs w:val="20"/>
          <w:u w:val="single"/>
        </w:rPr>
        <w:t>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18134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51630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Генеральний 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D51630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Волошин А. В.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18134D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18134D" w:rsidRDefault="00D51630" w:rsidP="00DC6C96">
            <w:pPr>
              <w:rPr>
                <w:sz w:val="20"/>
                <w:szCs w:val="20"/>
              </w:rPr>
            </w:pPr>
            <w:r w:rsidRPr="0018134D">
              <w:rPr>
                <w:sz w:val="20"/>
                <w:szCs w:val="20"/>
              </w:rPr>
              <w:t>ПРИВАТНЕ АКЦІОНЕРНЕ ТОВАРИСТВО "ЗАВОД АГРОТЕХНІЧНИХ МАШИН"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D5163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18134D" w:rsidRDefault="00D51630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69118 м. Запоріжжя вул. Чубанова, буд. 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D5163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00235826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D5163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0612285826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D5163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agromash@uniton.zp.ua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531337" w:rsidRPr="0018134D" w:rsidRDefault="00D51630" w:rsidP="00DC6C96">
            <w:pPr>
              <w:rPr>
                <w:sz w:val="20"/>
                <w:szCs w:val="20"/>
              </w:rPr>
            </w:pPr>
            <w:r w:rsidRPr="0018134D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D51630" w:rsidRPr="0018134D" w:rsidRDefault="00D51630" w:rsidP="00DC6C96">
            <w:pPr>
              <w:rPr>
                <w:sz w:val="20"/>
                <w:szCs w:val="20"/>
              </w:rPr>
            </w:pPr>
            <w:r w:rsidRPr="0018134D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D51630" w:rsidRDefault="00D5163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D51630" w:rsidRDefault="00D5163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D51630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D51630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18134D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agromash</w:t>
            </w:r>
            <w:r w:rsidRPr="001813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1813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18134D">
              <w:rPr>
                <w:sz w:val="20"/>
                <w:szCs w:val="20"/>
              </w:rPr>
              <w:t xml:space="preserve">/ , </w:t>
            </w:r>
            <w:r>
              <w:rPr>
                <w:sz w:val="20"/>
                <w:szCs w:val="20"/>
                <w:lang w:val="en-US"/>
              </w:rPr>
              <w:t>http</w:t>
            </w:r>
            <w:r w:rsidRPr="0018134D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agromash</w:t>
            </w:r>
            <w:r w:rsidRPr="001813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1813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18134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emitents</w:t>
            </w:r>
            <w:r w:rsidRPr="0018134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reports</w:t>
            </w:r>
            <w:r w:rsidRPr="0018134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special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D51630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28.04.2021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A765A8" w:rsidRDefault="00A765A8" w:rsidP="00C86AFD">
      <w:pPr>
        <w:rPr>
          <w:lang w:val="en-US"/>
        </w:rPr>
        <w:sectPr w:rsidR="00A765A8" w:rsidSect="00D51630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A765A8" w:rsidRDefault="00A765A8" w:rsidP="00A765A8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</w:t>
      </w:r>
      <w:r w:rsidRPr="0090056A">
        <w:rPr>
          <w:sz w:val="20"/>
          <w:szCs w:val="20"/>
        </w:rPr>
        <w:t>Додаток 5</w:t>
      </w:r>
      <w:r w:rsidRPr="0090056A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</w:t>
      </w:r>
      <w:r w:rsidRPr="0090056A">
        <w:rPr>
          <w:sz w:val="20"/>
          <w:szCs w:val="20"/>
        </w:rPr>
        <w:t xml:space="preserve">до Положення про розкриття інформації емітентами </w:t>
      </w:r>
    </w:p>
    <w:p w:rsidR="00A765A8" w:rsidRPr="0090056A" w:rsidRDefault="00A765A8" w:rsidP="00A765A8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ц</w:t>
      </w:r>
      <w:r w:rsidRPr="0090056A">
        <w:rPr>
          <w:sz w:val="20"/>
          <w:szCs w:val="20"/>
        </w:rPr>
        <w:t>інних</w:t>
      </w:r>
      <w:r>
        <w:rPr>
          <w:sz w:val="20"/>
          <w:szCs w:val="20"/>
        </w:rPr>
        <w:t xml:space="preserve"> п</w:t>
      </w:r>
      <w:r w:rsidRPr="0090056A">
        <w:rPr>
          <w:sz w:val="20"/>
          <w:szCs w:val="20"/>
        </w:rPr>
        <w:t>аперів</w:t>
      </w:r>
      <w:r>
        <w:rPr>
          <w:sz w:val="20"/>
          <w:szCs w:val="20"/>
        </w:rPr>
        <w:t xml:space="preserve"> </w:t>
      </w:r>
      <w:r w:rsidRPr="0090056A">
        <w:rPr>
          <w:sz w:val="20"/>
          <w:szCs w:val="20"/>
        </w:rPr>
        <w:t>(пункт 6 глави 1 розділу III)</w:t>
      </w:r>
    </w:p>
    <w:p w:rsidR="00A765A8" w:rsidRPr="00171381" w:rsidRDefault="00A765A8" w:rsidP="00A765A8">
      <w:pPr>
        <w:pStyle w:val="a4"/>
        <w:jc w:val="center"/>
        <w:rPr>
          <w:b/>
        </w:rPr>
      </w:pPr>
      <w:r w:rsidRPr="00171381">
        <w:rPr>
          <w:b/>
        </w:rPr>
        <w:t>1. Відомості про прийняття рішення про попереднє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615"/>
        <w:gridCol w:w="1779"/>
        <w:gridCol w:w="2000"/>
        <w:gridCol w:w="3355"/>
      </w:tblGrid>
      <w:tr w:rsidR="00A765A8" w:rsidRPr="00335999" w:rsidTr="004B0CDA">
        <w:trPr>
          <w:trHeight w:val="121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A8" w:rsidRPr="00335999" w:rsidRDefault="00A765A8" w:rsidP="004B0CD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A8" w:rsidRPr="00335999" w:rsidRDefault="00A765A8" w:rsidP="004B0CD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Дата прийняття рішення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A8" w:rsidRPr="00335999" w:rsidRDefault="00A765A8" w:rsidP="004B0CD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Гранична сукупна варті</w:t>
            </w:r>
            <w:r w:rsidRPr="00335999">
              <w:rPr>
                <w:b/>
                <w:sz w:val="20"/>
                <w:szCs w:val="20"/>
              </w:rPr>
              <w:t>ст</w:t>
            </w:r>
            <w:r>
              <w:rPr>
                <w:b/>
                <w:sz w:val="20"/>
                <w:szCs w:val="20"/>
              </w:rPr>
              <w:t>ь</w:t>
            </w:r>
            <w:r w:rsidRPr="00335999">
              <w:rPr>
                <w:b/>
                <w:sz w:val="20"/>
                <w:szCs w:val="20"/>
              </w:rPr>
              <w:t xml:space="preserve"> правочинів (тис. грн.)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A8" w:rsidRPr="00335999" w:rsidRDefault="00A765A8" w:rsidP="004B0CD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A8" w:rsidRPr="00335999" w:rsidRDefault="00A765A8" w:rsidP="004B0CD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Співвідношення граничної сукупно</w:t>
            </w:r>
            <w:r>
              <w:rPr>
                <w:b/>
                <w:sz w:val="20"/>
                <w:szCs w:val="20"/>
              </w:rPr>
              <w:t>ї</w:t>
            </w:r>
            <w:r w:rsidRPr="00335999">
              <w:rPr>
                <w:b/>
                <w:sz w:val="20"/>
                <w:szCs w:val="20"/>
              </w:rPr>
              <w:t xml:space="preserve"> вартості правочинів до вартості активів емітента за даними останньої річної фінансової звітності</w:t>
            </w:r>
          </w:p>
          <w:p w:rsidR="00A765A8" w:rsidRPr="00335999" w:rsidRDefault="00A765A8" w:rsidP="004B0CD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(у відсотках)</w:t>
            </w:r>
          </w:p>
        </w:tc>
      </w:tr>
      <w:tr w:rsidR="00A765A8" w:rsidRPr="00335999" w:rsidTr="004B0CDA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A8" w:rsidRPr="00335999" w:rsidRDefault="00A765A8" w:rsidP="004B0CD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A8" w:rsidRPr="00335999" w:rsidRDefault="00A765A8" w:rsidP="004B0CD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A8" w:rsidRPr="00335999" w:rsidRDefault="00A765A8" w:rsidP="004B0CD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A8" w:rsidRPr="00335999" w:rsidRDefault="00A765A8" w:rsidP="004B0CD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5A8" w:rsidRPr="00335999" w:rsidRDefault="00A765A8" w:rsidP="004B0CD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5</w:t>
            </w:r>
          </w:p>
        </w:tc>
      </w:tr>
      <w:tr w:rsidR="00A765A8" w:rsidRPr="00B24C15" w:rsidTr="004B0CDA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5A8" w:rsidRPr="00B24C15" w:rsidRDefault="00A765A8" w:rsidP="004B0C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5A8" w:rsidRPr="00B24C15" w:rsidRDefault="00A765A8" w:rsidP="004B0C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5A8" w:rsidRPr="00B24C15" w:rsidRDefault="00A765A8" w:rsidP="004B0C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175000.000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5A8" w:rsidRPr="00B24C15" w:rsidRDefault="00A765A8" w:rsidP="004B0C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6438.600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5A8" w:rsidRPr="00B24C15" w:rsidRDefault="00A765A8" w:rsidP="004B0CD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2717.9821700000</w:t>
            </w:r>
          </w:p>
        </w:tc>
      </w:tr>
      <w:tr w:rsidR="00A765A8" w:rsidRPr="00B24C15" w:rsidTr="004B0CDA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5A8" w:rsidRPr="00B24C15" w:rsidRDefault="00A765A8" w:rsidP="004B0CDA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Зміст інформації</w:t>
            </w:r>
          </w:p>
        </w:tc>
      </w:tr>
      <w:tr w:rsidR="00A765A8" w:rsidRPr="00B24C15" w:rsidTr="004B0CDA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A8" w:rsidRPr="00B24C15" w:rsidRDefault="00A765A8" w:rsidP="004B0CD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прийняття загальними зборами приватного акціонерного товариства рішення про попереднє надання згоди на вчинення значних правочинів - 28.04.2021 р. Відомості щодо правочинів із зазначенням, зокрема, їх характеру та їх гранична сукупність вартості правочинів:  Договори купівлі-продажу, постачання граничною сукупною вартістю 30 000 тис. грн.;  Договори підряду, виконання робіт, надання послуг граничною сукупною вартістю 30 000 тис. грн.; Договори оренди, найму, лізингу граничною сукупною вартістю 15 млн. грн.;  Договори страхування граничною сукупною вартістю 15 000 тис. грн.; Договори позики, кредиту, банківських послуг, фінансової допомоги граничною сукупною вартістю 30 000 тис. грн.;  Застава, порука граничною сукупною вартістю 15 000 тис. грн.; Майнова порука граничною сукупною вартістю 40 000 тис. грн. Гранична сукупність вартості правочинів - 175 000 тис. грн. Вартість активів емітента за даними останньої річної фінансової звітності - 6438,6 тис. грн. Співвідношення граничної сукупності вартості правочинів до вартості активів емітента за даними останньої річної фінансової звітності - 2717,98217%. Загальна кількість голосуючих акцій - 4976 шт. Кількість голосуючих акцій, що зареєстровані для участі у загальних зборах - 4206 шт. Кількість голосуючих акцій, що проголосували «за» та «проти» прийняття рішення: «за» - 4206 шт., «проти» - 0 шт.</w:t>
            </w:r>
          </w:p>
        </w:tc>
      </w:tr>
    </w:tbl>
    <w:p w:rsidR="00A765A8" w:rsidRPr="0018134D" w:rsidRDefault="00A765A8" w:rsidP="00A765A8"/>
    <w:p w:rsidR="003C4C1A" w:rsidRPr="0018134D" w:rsidRDefault="003C4C1A" w:rsidP="00C86AFD"/>
    <w:sectPr w:rsidR="003C4C1A" w:rsidRPr="0018134D" w:rsidSect="00A765A8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30"/>
    <w:rsid w:val="00020BCB"/>
    <w:rsid w:val="001714DF"/>
    <w:rsid w:val="0018134D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A765A8"/>
    <w:rsid w:val="00B71BC8"/>
    <w:rsid w:val="00C86AFD"/>
    <w:rsid w:val="00CD55EE"/>
    <w:rsid w:val="00D055A7"/>
    <w:rsid w:val="00D42B2D"/>
    <w:rsid w:val="00D42FB5"/>
    <w:rsid w:val="00D51630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0CE7F-798A-4E0C-8D85-8565F523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384D9-3957-42FE-A805-B896E21D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Виталий .</dc:creator>
  <cp:keywords/>
  <dc:description/>
  <cp:lastModifiedBy>Виталий .</cp:lastModifiedBy>
  <cp:revision>2</cp:revision>
  <cp:lastPrinted>2013-07-11T12:29:00Z</cp:lastPrinted>
  <dcterms:created xsi:type="dcterms:W3CDTF">2021-04-28T13:35:00Z</dcterms:created>
  <dcterms:modified xsi:type="dcterms:W3CDTF">2021-04-28T13:35:00Z</dcterms:modified>
</cp:coreProperties>
</file>